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312" w:line="480" w:lineRule="exact"/>
        <w:textAlignment w:val="auto"/>
        <w:rPr>
          <w:rFonts w:hint="eastAsia" w:ascii="华文中宋" w:hAnsi="华文中宋" w:eastAsia="华文中宋" w:cs="华文中宋"/>
          <w:lang w:eastAsia="zh-CN"/>
        </w:rPr>
      </w:pPr>
      <w:r>
        <w:rPr>
          <w:rFonts w:hint="eastAsia" w:ascii="华文中宋" w:hAnsi="华文中宋" w:eastAsia="华文中宋" w:cs="华文中宋"/>
        </w:rPr>
        <w:t>2024年</w:t>
      </w:r>
      <w:r>
        <w:rPr>
          <w:rFonts w:hint="eastAsia" w:ascii="华文中宋" w:hAnsi="华文中宋" w:eastAsia="华文中宋" w:cs="华文中宋"/>
          <w:lang w:eastAsia="zh-CN"/>
        </w:rPr>
        <w:t>文学与新闻传播学院</w:t>
      </w:r>
      <w:r>
        <w:rPr>
          <w:rFonts w:hint="eastAsia" w:ascii="华文中宋" w:hAnsi="华文中宋" w:eastAsia="华文中宋" w:cs="华文中宋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lang w:eastAsia="zh-CN"/>
        </w:rPr>
        <w:t>齐文化研究院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312" w:line="480" w:lineRule="exact"/>
        <w:textAlignment w:val="auto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硕士研究生第一志愿复试公告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一、复试专业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学术学位：</w:t>
      </w:r>
      <w:r>
        <w:rPr>
          <w:rFonts w:hint="eastAsia" w:ascii="仿宋" w:hAnsi="仿宋" w:eastAsia="仿宋" w:cs="仿宋"/>
          <w:color w:val="auto"/>
          <w:lang w:eastAsia="zh-CN"/>
        </w:rPr>
        <w:t>中国语言文学</w:t>
      </w:r>
      <w:r>
        <w:rPr>
          <w:rFonts w:hint="eastAsia" w:ascii="仿宋" w:hAnsi="仿宋" w:eastAsia="仿宋" w:cs="仿宋"/>
          <w:color w:val="auto"/>
        </w:rPr>
        <w:t>（</w:t>
      </w:r>
      <w:r>
        <w:rPr>
          <w:rFonts w:hint="eastAsia" w:ascii="仿宋" w:hAnsi="仿宋" w:eastAsia="仿宋" w:cs="仿宋"/>
          <w:color w:val="auto"/>
          <w:lang w:val="en-US" w:eastAsia="zh-CN"/>
        </w:rPr>
        <w:t>0501</w:t>
      </w:r>
      <w:r>
        <w:rPr>
          <w:rFonts w:hint="eastAsia" w:ascii="仿宋" w:hAnsi="仿宋" w:eastAsia="仿宋" w:cs="仿宋"/>
          <w:color w:val="auto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专业学位：</w:t>
      </w:r>
      <w:r>
        <w:rPr>
          <w:rFonts w:hint="eastAsia" w:ascii="仿宋" w:hAnsi="仿宋" w:eastAsia="仿宋" w:cs="仿宋"/>
          <w:color w:val="auto"/>
          <w:lang w:eastAsia="zh-CN"/>
        </w:rPr>
        <w:t>国际中文教育</w:t>
      </w:r>
      <w:r>
        <w:rPr>
          <w:rFonts w:hint="eastAsia" w:ascii="仿宋" w:hAnsi="仿宋" w:eastAsia="仿宋" w:cs="仿宋"/>
          <w:color w:val="auto"/>
        </w:rPr>
        <w:t>（</w:t>
      </w:r>
      <w:r>
        <w:rPr>
          <w:rFonts w:hint="eastAsia" w:ascii="仿宋" w:hAnsi="仿宋" w:eastAsia="仿宋" w:cs="仿宋"/>
          <w:color w:val="auto"/>
          <w:lang w:val="en-US" w:eastAsia="zh-CN"/>
        </w:rPr>
        <w:t>0453</w:t>
      </w:r>
      <w:r>
        <w:rPr>
          <w:rFonts w:hint="eastAsia" w:ascii="仿宋" w:hAnsi="仿宋" w:eastAsia="仿宋" w:cs="仿宋"/>
          <w:color w:val="auto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各专业复试分数线及复试比例</w:t>
      </w:r>
    </w:p>
    <w:p>
      <w:pPr>
        <w:pStyle w:val="30"/>
        <w:rPr>
          <w:rFonts w:hint="default"/>
        </w:rPr>
      </w:pPr>
      <w:r>
        <w:t>表1 各专业复试分数线及复试比例</w:t>
      </w:r>
    </w:p>
    <w:tbl>
      <w:tblPr>
        <w:tblStyle w:val="7"/>
        <w:tblW w:w="49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153"/>
        <w:gridCol w:w="1290"/>
        <w:gridCol w:w="1633"/>
        <w:gridCol w:w="170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3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专业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代码</w:t>
            </w:r>
          </w:p>
        </w:tc>
        <w:tc>
          <w:tcPr>
            <w:tcW w:w="1185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专业名称</w:t>
            </w:r>
          </w:p>
        </w:tc>
        <w:tc>
          <w:tcPr>
            <w:tcW w:w="71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总分</w:t>
            </w:r>
          </w:p>
        </w:tc>
        <w:tc>
          <w:tcPr>
            <w:tcW w:w="899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单科（满分=100分）</w:t>
            </w:r>
          </w:p>
        </w:tc>
        <w:tc>
          <w:tcPr>
            <w:tcW w:w="936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单科（满分&gt;100分）</w:t>
            </w:r>
          </w:p>
        </w:tc>
        <w:tc>
          <w:tcPr>
            <w:tcW w:w="555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复试比例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3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0501</w:t>
            </w:r>
          </w:p>
        </w:tc>
        <w:tc>
          <w:tcPr>
            <w:tcW w:w="1185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中国语言文学</w:t>
            </w:r>
          </w:p>
        </w:tc>
        <w:tc>
          <w:tcPr>
            <w:tcW w:w="710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365</w:t>
            </w:r>
          </w:p>
        </w:tc>
        <w:tc>
          <w:tcPr>
            <w:tcW w:w="899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55</w:t>
            </w:r>
          </w:p>
        </w:tc>
        <w:tc>
          <w:tcPr>
            <w:tcW w:w="936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83</w:t>
            </w:r>
          </w:p>
        </w:tc>
        <w:tc>
          <w:tcPr>
            <w:tcW w:w="555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1：1.2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3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0453</w:t>
            </w:r>
          </w:p>
        </w:tc>
        <w:tc>
          <w:tcPr>
            <w:tcW w:w="1185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国际中文教育</w:t>
            </w:r>
          </w:p>
        </w:tc>
        <w:tc>
          <w:tcPr>
            <w:tcW w:w="1290" w:type="dxa"/>
            <w:vAlign w:val="center"/>
          </w:tcPr>
          <w:p>
            <w:pPr>
              <w:pStyle w:val="29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350</w:t>
            </w:r>
          </w:p>
        </w:tc>
        <w:tc>
          <w:tcPr>
            <w:tcW w:w="1633" w:type="dxa"/>
            <w:vAlign w:val="center"/>
          </w:tcPr>
          <w:p>
            <w:pPr>
              <w:pStyle w:val="29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51</w:t>
            </w:r>
          </w:p>
        </w:tc>
        <w:tc>
          <w:tcPr>
            <w:tcW w:w="1700" w:type="dxa"/>
            <w:vAlign w:val="center"/>
          </w:tcPr>
          <w:p>
            <w:pPr>
              <w:pStyle w:val="29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77</w:t>
            </w:r>
          </w:p>
        </w:tc>
        <w:tc>
          <w:tcPr>
            <w:tcW w:w="1008" w:type="dxa"/>
            <w:vAlign w:val="center"/>
          </w:tcPr>
          <w:p>
            <w:pPr>
              <w:pStyle w:val="29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1：1.2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注：第一志愿合格生源比例不足的，按实际合格生源数组织复试。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三、各专业研究生考生复试名单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>各专业第一志愿考生复试名单见附件1。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ind w:leftChars="200"/>
        <w:textAlignment w:val="auto"/>
      </w:pPr>
      <w:r>
        <w:rPr>
          <w:rFonts w:hint="eastAsia"/>
          <w:lang w:eastAsia="zh-CN"/>
        </w:rPr>
        <w:t>四、</w:t>
      </w:r>
      <w:r>
        <w:rPr>
          <w:rFonts w:hint="eastAsia"/>
        </w:rPr>
        <w:t>复试日程安排</w:t>
      </w:r>
    </w:p>
    <w:p>
      <w:pPr>
        <w:pStyle w:val="30"/>
        <w:rPr>
          <w:rFonts w:hint="default"/>
          <w:color w:val="auto"/>
        </w:rPr>
      </w:pPr>
      <w:r>
        <w:rPr>
          <w:color w:val="auto"/>
        </w:rPr>
        <w:t>表2 第一志愿考生复试日程安排表</w:t>
      </w:r>
    </w:p>
    <w:tbl>
      <w:tblPr>
        <w:tblStyle w:val="7"/>
        <w:tblW w:w="53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800"/>
        <w:gridCol w:w="164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625" w:type="pct"/>
            <w:gridSpan w:val="2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时间</w:t>
            </w:r>
          </w:p>
        </w:tc>
        <w:tc>
          <w:tcPr>
            <w:tcW w:w="833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复试项目</w:t>
            </w:r>
          </w:p>
        </w:tc>
        <w:tc>
          <w:tcPr>
            <w:tcW w:w="2541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</w:rPr>
              <w:t>月</w:t>
            </w:r>
            <w:r>
              <w:rPr>
                <w:rFonts w:hint="eastAsia" w:ascii="仿宋" w:hAnsi="仿宋" w:cs="仿宋"/>
                <w:color w:va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</w:rPr>
              <w:t>日</w:t>
            </w:r>
          </w:p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（周</w:t>
            </w:r>
            <w:r>
              <w:rPr>
                <w:rFonts w:hint="eastAsia" w:ascii="仿宋" w:hAnsi="仿宋" w:cs="仿宋"/>
                <w:color w:val="auto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</w:rPr>
              <w:t>）</w:t>
            </w:r>
          </w:p>
        </w:tc>
        <w:tc>
          <w:tcPr>
            <w:tcW w:w="912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8:30-16:00</w:t>
            </w:r>
          </w:p>
        </w:tc>
        <w:tc>
          <w:tcPr>
            <w:tcW w:w="833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考生报到</w:t>
            </w:r>
          </w:p>
        </w:tc>
        <w:tc>
          <w:tcPr>
            <w:tcW w:w="2541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  <w:lang w:eastAsia="zh-CN"/>
              </w:rPr>
              <w:t>西</w:t>
            </w:r>
            <w:r>
              <w:rPr>
                <w:rFonts w:hint="eastAsia" w:ascii="仿宋" w:hAnsi="仿宋" w:eastAsia="仿宋" w:cs="仿宋"/>
                <w:color w:val="auto"/>
              </w:rPr>
              <w:t>校区</w:t>
            </w:r>
            <w:r>
              <w:rPr>
                <w:rFonts w:hint="eastAsia" w:ascii="仿宋" w:hAnsi="仿宋" w:cs="仿宋"/>
                <w:color w:va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  <w:r>
              <w:rPr>
                <w:rFonts w:hint="eastAsia" w:ascii="仿宋" w:hAnsi="仿宋" w:cs="仿宋"/>
                <w:color w:val="auto"/>
                <w:lang w:val="en-US" w:eastAsia="zh-CN"/>
              </w:rPr>
              <w:t>223</w:t>
            </w:r>
            <w:r>
              <w:rPr>
                <w:rFonts w:hint="eastAsia" w:ascii="仿宋" w:hAnsi="仿宋" w:eastAsia="仿宋" w:cs="仿宋"/>
                <w:color w:val="auto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19:00-21:00</w:t>
            </w:r>
          </w:p>
        </w:tc>
        <w:tc>
          <w:tcPr>
            <w:tcW w:w="833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英语笔试</w:t>
            </w:r>
          </w:p>
        </w:tc>
        <w:tc>
          <w:tcPr>
            <w:tcW w:w="2541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见研究生工作部网上通知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</w:rPr>
              <w:t>月</w:t>
            </w:r>
            <w:r>
              <w:rPr>
                <w:rFonts w:hint="eastAsia" w:ascii="仿宋" w:hAnsi="仿宋" w:cs="仿宋"/>
                <w:color w:va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</w:rPr>
              <w:t>日</w:t>
            </w:r>
          </w:p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（周</w:t>
            </w:r>
            <w:r>
              <w:rPr>
                <w:rFonts w:hint="eastAsia" w:ascii="仿宋" w:hAnsi="仿宋" w:cs="仿宋"/>
                <w:color w:val="auto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</w:rPr>
              <w:t>）</w:t>
            </w:r>
          </w:p>
        </w:tc>
        <w:tc>
          <w:tcPr>
            <w:tcW w:w="912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8:00-12:00</w:t>
            </w:r>
          </w:p>
        </w:tc>
        <w:tc>
          <w:tcPr>
            <w:tcW w:w="833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面试</w:t>
            </w:r>
          </w:p>
        </w:tc>
        <w:tc>
          <w:tcPr>
            <w:tcW w:w="2541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1组 中国语言文学(0501)西校区2号楼219室</w:t>
            </w:r>
          </w:p>
          <w:p>
            <w:pPr>
              <w:pStyle w:val="29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2组 汉语国际教育(0453)西校区2号楼208室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22:00前完成</w:t>
            </w:r>
          </w:p>
        </w:tc>
        <w:tc>
          <w:tcPr>
            <w:tcW w:w="833" w:type="pct"/>
            <w:vAlign w:val="center"/>
          </w:tcPr>
          <w:p>
            <w:pPr>
              <w:pStyle w:val="2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心理测试</w:t>
            </w:r>
          </w:p>
        </w:tc>
        <w:tc>
          <w:tcPr>
            <w:tcW w:w="2541" w:type="pct"/>
            <w:vAlign w:val="center"/>
          </w:tcPr>
          <w:p>
            <w:pPr>
              <w:pStyle w:val="29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见研究生工作部网上通知</w:t>
            </w:r>
          </w:p>
        </w:tc>
      </w:tr>
    </w:tbl>
    <w:p>
      <w:pPr>
        <w:ind w:firstLine="480"/>
        <w:rPr>
          <w:rFonts w:ascii="黑体" w:hAnsi="黑体" w:eastAsia="黑体"/>
          <w:szCs w:val="32"/>
        </w:rPr>
      </w:pPr>
      <w:r>
        <w:rPr>
          <w:rFonts w:hint="eastAsia" w:ascii="仿宋" w:hAnsi="仿宋" w:cs="宋体"/>
          <w:kern w:val="0"/>
          <w:sz w:val="24"/>
          <w:szCs w:val="24"/>
        </w:rPr>
        <w:t>注：英语笔试凭身份证、初试准考证入场，自备2B铅笔和橡皮。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ind w:left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五</w:t>
      </w:r>
      <w:r>
        <w:rPr>
          <w:rFonts w:hint="eastAsia"/>
        </w:rPr>
        <w:t>、联系方式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进入第一志愿复试的同学请尽快加入QQ群，</w:t>
      </w:r>
      <w:r>
        <w:rPr>
          <w:rFonts w:hint="eastAsia" w:ascii="仿宋" w:hAnsi="仿宋" w:eastAsia="仿宋" w:cs="仿宋"/>
          <w:color w:val="auto"/>
          <w:lang w:eastAsia="zh-CN"/>
        </w:rPr>
        <w:t>中国语言文学复试</w:t>
      </w:r>
      <w:r>
        <w:rPr>
          <w:rFonts w:hint="eastAsia" w:ascii="仿宋" w:hAnsi="仿宋" w:eastAsia="仿宋" w:cs="仿宋"/>
          <w:color w:val="auto"/>
          <w:lang w:val="en-US" w:eastAsia="zh-CN"/>
        </w:rPr>
        <w:t>QQ</w:t>
      </w:r>
      <w:r>
        <w:rPr>
          <w:rFonts w:hint="eastAsia" w:ascii="仿宋" w:hAnsi="仿宋" w:eastAsia="仿宋" w:cs="仿宋"/>
          <w:color w:val="auto"/>
        </w:rPr>
        <w:t>群号为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690453719</w:t>
      </w:r>
      <w:r>
        <w:rPr>
          <w:rFonts w:hint="eastAsia" w:ascii="仿宋" w:hAnsi="仿宋" w:eastAsia="仿宋" w:cs="仿宋"/>
          <w:color w:val="auto"/>
          <w:lang w:eastAsia="zh-CN"/>
        </w:rPr>
        <w:t>，国际中文教育复试</w:t>
      </w:r>
      <w:r>
        <w:rPr>
          <w:rFonts w:hint="eastAsia" w:ascii="仿宋" w:hAnsi="仿宋" w:eastAsia="仿宋" w:cs="仿宋"/>
          <w:color w:val="auto"/>
          <w:lang w:val="en-US" w:eastAsia="zh-CN"/>
        </w:rPr>
        <w:t>QQ</w:t>
      </w:r>
      <w:r>
        <w:rPr>
          <w:rFonts w:hint="eastAsia" w:ascii="仿宋" w:hAnsi="仿宋" w:eastAsia="仿宋" w:cs="仿宋"/>
          <w:color w:val="auto"/>
          <w:lang w:eastAsia="zh-CN"/>
        </w:rPr>
        <w:t>群号为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792419478</w:t>
      </w:r>
      <w:r>
        <w:rPr>
          <w:rFonts w:hint="eastAsia" w:ascii="仿宋" w:hAnsi="仿宋" w:eastAsia="仿宋" w:cs="仿宋"/>
          <w:color w:va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</w:rPr>
        <w:t>加入后请修改本人群名片为 “姓名</w:t>
      </w:r>
      <w:r>
        <w:rPr>
          <w:rFonts w:hint="eastAsia" w:ascii="仿宋" w:hAnsi="仿宋" w:eastAsia="仿宋" w:cs="仿宋"/>
          <w:color w:val="auto"/>
          <w:lang w:val="en-US" w:eastAsia="zh-CN"/>
        </w:rPr>
        <w:t>+手机号</w:t>
      </w:r>
      <w:r>
        <w:rPr>
          <w:rFonts w:hint="eastAsia" w:ascii="仿宋" w:hAnsi="仿宋" w:eastAsia="仿宋" w:cs="仿宋"/>
          <w:color w:val="auto"/>
        </w:rPr>
        <w:t>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联系人：</w:t>
      </w:r>
      <w:r>
        <w:rPr>
          <w:rFonts w:hint="eastAsia" w:ascii="仿宋" w:hAnsi="仿宋" w:eastAsia="仿宋" w:cs="仿宋"/>
          <w:color w:val="auto"/>
          <w:lang w:eastAsia="zh-CN"/>
        </w:rPr>
        <w:t>孔</w:t>
      </w:r>
      <w:r>
        <w:rPr>
          <w:rFonts w:hint="eastAsia" w:ascii="仿宋" w:hAnsi="仿宋" w:eastAsia="仿宋" w:cs="仿宋"/>
          <w:color w:val="auto"/>
        </w:rPr>
        <w:t xml:space="preserve">老师 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</w:rPr>
        <w:t>联系电话：0533-278</w:t>
      </w:r>
      <w:r>
        <w:rPr>
          <w:rFonts w:hint="eastAsia" w:ascii="仿宋" w:hAnsi="仿宋" w:eastAsia="仿宋" w:cs="仿宋"/>
          <w:color w:val="auto"/>
          <w:lang w:val="en-US" w:eastAsia="zh-CN"/>
        </w:rPr>
        <w:t>7383</w:t>
      </w:r>
      <w:r>
        <w:rPr>
          <w:rFonts w:hint="eastAsia" w:ascii="仿宋" w:hAnsi="仿宋" w:eastAsia="仿宋" w:cs="仿宋"/>
          <w:color w:val="auto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霍老师   联系电话：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0533-2782233</w:t>
      </w:r>
    </w:p>
    <w:p>
      <w:pPr>
        <w:ind w:firstLine="640"/>
        <w:rPr>
          <w:rFonts w:hint="eastAsia"/>
          <w:color w:val="auto"/>
        </w:rPr>
      </w:pPr>
      <w:r>
        <w:rPr>
          <w:rFonts w:hint="eastAsia" w:ascii="仿宋" w:hAnsi="仿宋"/>
          <w:color w:val="auto"/>
          <w:szCs w:val="32"/>
        </w:rPr>
        <w:t xml:space="preserve">                       </w:t>
      </w:r>
      <w:r>
        <w:rPr>
          <w:rFonts w:hint="eastAsia"/>
          <w:color w:val="auto"/>
        </w:rPr>
        <w:t xml:space="preserve">       </w:t>
      </w:r>
    </w:p>
    <w:p>
      <w:pPr>
        <w:ind w:firstLine="640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文学与新闻传播</w:t>
      </w:r>
      <w:r>
        <w:rPr>
          <w:rFonts w:hint="eastAsia"/>
          <w:color w:val="auto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eastAsia="仿宋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齐文化研究院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color w:val="auto"/>
        </w:rPr>
      </w:pPr>
      <w:r>
        <w:rPr>
          <w:rFonts w:hint="eastAsia"/>
          <w:color w:val="auto"/>
        </w:rPr>
        <w:t xml:space="preserve">                          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202</w:t>
      </w:r>
      <w:r>
        <w:rPr>
          <w:color w:val="auto"/>
        </w:rPr>
        <w:t>4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29</w:t>
      </w:r>
      <w:r>
        <w:rPr>
          <w:rFonts w:hint="eastAsia"/>
          <w:color w:val="auto"/>
        </w:rPr>
        <w:t>日</w:t>
      </w:r>
    </w:p>
    <w:p>
      <w:pPr>
        <w:ind w:firstLine="640"/>
        <w:rPr>
          <w:rFonts w:ascii="仿宋" w:hAnsi="仿宋"/>
          <w:szCs w:val="32"/>
        </w:rPr>
      </w:pPr>
    </w:p>
    <w:p>
      <w:pPr>
        <w:ind w:firstLine="640"/>
        <w:rPr>
          <w:rFonts w:ascii="仿宋" w:hAnsi="仿宋"/>
          <w:szCs w:val="32"/>
        </w:rPr>
      </w:pPr>
    </w:p>
    <w:p>
      <w:pPr>
        <w:ind w:firstLine="640"/>
        <w:rPr>
          <w:rFonts w:ascii="仿宋" w:hAnsi="仿宋"/>
          <w:szCs w:val="32"/>
        </w:rPr>
      </w:pPr>
    </w:p>
    <w:p>
      <w:pPr>
        <w:ind w:firstLine="640"/>
        <w:rPr>
          <w:rFonts w:ascii="仿宋" w:hAnsi="仿宋"/>
          <w:szCs w:val="32"/>
        </w:rPr>
      </w:pPr>
    </w:p>
    <w:p>
      <w:pPr>
        <w:ind w:firstLine="640"/>
        <w:rPr>
          <w:rFonts w:ascii="仿宋" w:hAnsi="仿宋"/>
          <w:szCs w:val="32"/>
        </w:rPr>
      </w:pPr>
    </w:p>
    <w:p>
      <w:pPr>
        <w:ind w:firstLine="640"/>
        <w:rPr>
          <w:rFonts w:ascii="仿宋" w:hAnsi="仿宋"/>
          <w:szCs w:val="32"/>
        </w:rPr>
      </w:pPr>
    </w:p>
    <w:p>
      <w:pPr>
        <w:ind w:firstLine="640"/>
        <w:rPr>
          <w:rFonts w:ascii="仿宋" w:hAnsi="仿宋"/>
          <w:szCs w:val="32"/>
        </w:rPr>
      </w:pPr>
    </w:p>
    <w:p>
      <w:pPr>
        <w:spacing w:before="100"/>
        <w:ind w:firstLine="0" w:firstLineChars="0"/>
        <w:rPr>
          <w:rFonts w:hint="eastAsia" w:ascii="仿宋" w:hAnsi="仿宋"/>
          <w:b/>
          <w:bCs/>
          <w:szCs w:val="32"/>
        </w:rPr>
      </w:pPr>
    </w:p>
    <w:p>
      <w:pPr>
        <w:spacing w:before="100"/>
        <w:ind w:firstLine="0" w:firstLineChars="0"/>
        <w:rPr>
          <w:rFonts w:hint="eastAsia" w:ascii="仿宋" w:hAnsi="仿宋"/>
          <w:b/>
          <w:bCs/>
          <w:szCs w:val="32"/>
        </w:rPr>
      </w:pPr>
    </w:p>
    <w:p>
      <w:pPr>
        <w:spacing w:before="100"/>
        <w:ind w:firstLine="0" w:firstLineChars="0"/>
        <w:rPr>
          <w:rFonts w:hint="eastAsia" w:ascii="仿宋" w:hAnsi="仿宋"/>
          <w:b/>
          <w:bCs/>
          <w:szCs w:val="32"/>
        </w:rPr>
      </w:pPr>
    </w:p>
    <w:p>
      <w:pPr>
        <w:spacing w:before="100"/>
        <w:ind w:firstLine="0" w:firstLineChars="0"/>
        <w:rPr>
          <w:rFonts w:hint="eastAsia" w:ascii="仿宋" w:hAnsi="仿宋"/>
          <w:b/>
          <w:bCs/>
          <w:szCs w:val="32"/>
        </w:rPr>
      </w:pPr>
    </w:p>
    <w:p>
      <w:pPr>
        <w:spacing w:before="100"/>
        <w:ind w:firstLine="0" w:firstLineChars="0"/>
        <w:rPr>
          <w:rFonts w:hint="eastAsia" w:ascii="仿宋" w:hAnsi="仿宋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440" w:lineRule="exact"/>
        <w:ind w:firstLine="0" w:firstLineChars="0"/>
        <w:textAlignment w:val="auto"/>
        <w:rPr>
          <w:rFonts w:ascii="仿宋" w:hAnsi="仿宋"/>
          <w:b/>
          <w:bCs/>
          <w:szCs w:val="32"/>
        </w:rPr>
      </w:pPr>
      <w:r>
        <w:rPr>
          <w:rFonts w:hint="eastAsia" w:ascii="仿宋" w:hAnsi="仿宋"/>
          <w:b/>
          <w:bCs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20" w:lineRule="exact"/>
        <w:ind w:firstLine="643"/>
        <w:jc w:val="center"/>
        <w:textAlignment w:val="auto"/>
        <w:rPr>
          <w:rFonts w:hint="eastAsia" w:ascii="仿宋" w:hAnsi="仿宋" w:cs="仿宋"/>
          <w:b/>
          <w:bCs/>
          <w:szCs w:val="32"/>
        </w:rPr>
      </w:pPr>
      <w:r>
        <w:rPr>
          <w:rFonts w:hint="eastAsia" w:ascii="仿宋" w:hAnsi="仿宋" w:cs="仿宋"/>
          <w:b/>
          <w:bCs/>
          <w:szCs w:val="32"/>
        </w:rPr>
        <w:t>202</w:t>
      </w:r>
      <w:r>
        <w:rPr>
          <w:rFonts w:ascii="仿宋" w:hAnsi="仿宋" w:cs="仿宋"/>
          <w:b/>
          <w:bCs/>
          <w:szCs w:val="32"/>
        </w:rPr>
        <w:t>4</w:t>
      </w:r>
      <w:r>
        <w:rPr>
          <w:rFonts w:hint="eastAsia" w:ascii="仿宋" w:hAnsi="仿宋" w:cs="仿宋"/>
          <w:b/>
          <w:bCs/>
          <w:szCs w:val="32"/>
        </w:rPr>
        <w:t>年硕士研究生复试名单（第一志愿考生）</w:t>
      </w:r>
    </w:p>
    <w:tbl>
      <w:tblPr>
        <w:tblStyle w:val="6"/>
        <w:tblpPr w:leftFromText="180" w:rightFromText="180" w:vertAnchor="text" w:horzAnchor="page" w:tblpX="837" w:tblpY="692"/>
        <w:tblOverlap w:val="never"/>
        <w:tblW w:w="571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2132"/>
        <w:gridCol w:w="1075"/>
        <w:gridCol w:w="941"/>
        <w:gridCol w:w="881"/>
        <w:gridCol w:w="823"/>
        <w:gridCol w:w="902"/>
        <w:gridCol w:w="953"/>
        <w:gridCol w:w="1000"/>
        <w:gridCol w:w="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tblHeader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复试学科代码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政治理论成绩</w:t>
            </w:r>
          </w:p>
        </w:tc>
        <w:tc>
          <w:tcPr>
            <w:tcW w:w="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外国语成绩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业务课一成绩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业务课二成绩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初试</w:t>
            </w:r>
          </w:p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104334101304848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雨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文学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与新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闻传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播学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院的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104334101304837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104334101304814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104334101304839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新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104334101304804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104334101304800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蕊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104334101304799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104334101304801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104334101304813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竹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104334101304836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莹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104334101304817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104334101304842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彤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104334101304826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欣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104334101304811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宇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104334101304849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彦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104334102508310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悦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报考齐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文化研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究院的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104334102508319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森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104334102508313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104334102508315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4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20" w:lineRule="exact"/>
        <w:ind w:firstLine="643"/>
        <w:jc w:val="center"/>
        <w:textAlignment w:val="auto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cs="仿宋"/>
          <w:b/>
          <w:bCs/>
          <w:szCs w:val="32"/>
          <w:lang w:eastAsia="zh-CN"/>
        </w:rPr>
        <w:t>中国语言文学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注：张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*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彦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>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大学生志愿服务西部计划志愿者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>，按照相关规定，计算总成绩时</w:t>
      </w:r>
      <w:bookmarkStart w:id="0" w:name="_GoBack"/>
      <w:bookmarkEnd w:id="0"/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>初试总分加10分。</w:t>
      </w:r>
    </w:p>
    <w:p>
      <w:pPr>
        <w:spacing w:before="100"/>
        <w:ind w:firstLine="643"/>
        <w:jc w:val="center"/>
        <w:rPr>
          <w:rFonts w:hint="eastAsia" w:ascii="仿宋" w:hAnsi="仿宋" w:cs="仿宋"/>
          <w:b/>
          <w:bCs/>
          <w:szCs w:val="32"/>
        </w:rPr>
      </w:pPr>
      <w:r>
        <w:rPr>
          <w:rFonts w:hint="eastAsia" w:ascii="仿宋" w:hAnsi="仿宋" w:cs="仿宋"/>
          <w:b/>
          <w:bCs/>
          <w:szCs w:val="32"/>
        </w:rPr>
        <w:t>202</w:t>
      </w:r>
      <w:r>
        <w:rPr>
          <w:rFonts w:ascii="仿宋" w:hAnsi="仿宋" w:cs="仿宋"/>
          <w:b/>
          <w:bCs/>
          <w:szCs w:val="32"/>
        </w:rPr>
        <w:t>4</w:t>
      </w:r>
      <w:r>
        <w:rPr>
          <w:rFonts w:hint="eastAsia" w:ascii="仿宋" w:hAnsi="仿宋" w:cs="仿宋"/>
          <w:b/>
          <w:bCs/>
          <w:szCs w:val="32"/>
        </w:rPr>
        <w:t>年硕士研究生复试名单（第一志愿考生）</w:t>
      </w:r>
    </w:p>
    <w:tbl>
      <w:tblPr>
        <w:tblStyle w:val="6"/>
        <w:tblpPr w:leftFromText="180" w:rightFromText="180" w:vertAnchor="text" w:horzAnchor="page" w:tblpX="804" w:tblpY="692"/>
        <w:tblOverlap w:val="never"/>
        <w:tblW w:w="57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329"/>
        <w:gridCol w:w="1157"/>
        <w:gridCol w:w="931"/>
        <w:gridCol w:w="881"/>
        <w:gridCol w:w="739"/>
        <w:gridCol w:w="832"/>
        <w:gridCol w:w="968"/>
        <w:gridCol w:w="989"/>
        <w:gridCol w:w="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tblHeader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复试学科代码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政治理论成绩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外国语成绩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业务课一成绩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业务课二成绩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初试</w:t>
            </w:r>
          </w:p>
          <w:p>
            <w:pPr>
              <w:pStyle w:val="2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3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104334101304787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蕾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104334101304771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琪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104334101304759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孜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104334101304774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敏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104334101304739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祎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104334101304760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予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104334101304750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玲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104334101304788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104334101304794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怡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104334101304792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敏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104334101304741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104334101304784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春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非全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104334101304773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0453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3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00"/>
        <w:ind w:firstLine="643"/>
        <w:jc w:val="center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cs="仿宋"/>
          <w:b/>
          <w:bCs/>
          <w:szCs w:val="32"/>
          <w:lang w:eastAsia="zh-CN"/>
        </w:rPr>
        <w:t>国际中文教育</w:t>
      </w:r>
    </w:p>
    <w:p>
      <w:pPr>
        <w:spacing w:before="100"/>
        <w:ind w:firstLine="640"/>
      </w:pPr>
    </w:p>
    <w:p>
      <w:pPr>
        <w:spacing w:before="100"/>
        <w:ind w:firstLine="560"/>
        <w:rPr>
          <w:sz w:val="28"/>
          <w:szCs w:val="28"/>
        </w:rPr>
      </w:pPr>
    </w:p>
    <w:sectPr>
      <w:pgSz w:w="11906" w:h="16838"/>
      <w:pgMar w:top="1157" w:right="1474" w:bottom="1157" w:left="1418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E9E280"/>
    <w:multiLevelType w:val="singleLevel"/>
    <w:tmpl w:val="53E9E2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BkYTMyNDZjNWY1Yzg0ZWNjYjg4ZTBiZjRlZDIifQ=="/>
  </w:docVars>
  <w:rsids>
    <w:rsidRoot w:val="00F94C37"/>
    <w:rsid w:val="000011A6"/>
    <w:rsid w:val="00040CC9"/>
    <w:rsid w:val="00043FB2"/>
    <w:rsid w:val="00045D8B"/>
    <w:rsid w:val="000A5A0A"/>
    <w:rsid w:val="000B29BB"/>
    <w:rsid w:val="0010040D"/>
    <w:rsid w:val="00130CCA"/>
    <w:rsid w:val="00133A4F"/>
    <w:rsid w:val="00137573"/>
    <w:rsid w:val="00180C1C"/>
    <w:rsid w:val="00182DF5"/>
    <w:rsid w:val="001A4652"/>
    <w:rsid w:val="001B0DD1"/>
    <w:rsid w:val="001B6F23"/>
    <w:rsid w:val="001C6352"/>
    <w:rsid w:val="001D59C5"/>
    <w:rsid w:val="001F2C1F"/>
    <w:rsid w:val="0021730F"/>
    <w:rsid w:val="00236FE3"/>
    <w:rsid w:val="002774FF"/>
    <w:rsid w:val="00285C96"/>
    <w:rsid w:val="002B6682"/>
    <w:rsid w:val="002D27AC"/>
    <w:rsid w:val="002E13BC"/>
    <w:rsid w:val="00311380"/>
    <w:rsid w:val="00315E5F"/>
    <w:rsid w:val="00377EF8"/>
    <w:rsid w:val="003A5944"/>
    <w:rsid w:val="00403C3D"/>
    <w:rsid w:val="004303E8"/>
    <w:rsid w:val="0043231A"/>
    <w:rsid w:val="004346C0"/>
    <w:rsid w:val="00461941"/>
    <w:rsid w:val="004B2FCF"/>
    <w:rsid w:val="004C500A"/>
    <w:rsid w:val="004E4BF8"/>
    <w:rsid w:val="004F522A"/>
    <w:rsid w:val="004F7434"/>
    <w:rsid w:val="005B6731"/>
    <w:rsid w:val="005E0BFE"/>
    <w:rsid w:val="006165ED"/>
    <w:rsid w:val="00625C85"/>
    <w:rsid w:val="0063396E"/>
    <w:rsid w:val="00644D10"/>
    <w:rsid w:val="00684A0F"/>
    <w:rsid w:val="00696E3D"/>
    <w:rsid w:val="006A0259"/>
    <w:rsid w:val="006A161C"/>
    <w:rsid w:val="006A27EE"/>
    <w:rsid w:val="006D3378"/>
    <w:rsid w:val="006D7CDB"/>
    <w:rsid w:val="007662B5"/>
    <w:rsid w:val="0076774D"/>
    <w:rsid w:val="007754C0"/>
    <w:rsid w:val="00831365"/>
    <w:rsid w:val="00840302"/>
    <w:rsid w:val="008A70B2"/>
    <w:rsid w:val="008C6D68"/>
    <w:rsid w:val="008F1B18"/>
    <w:rsid w:val="008F2D21"/>
    <w:rsid w:val="009369B6"/>
    <w:rsid w:val="00946E83"/>
    <w:rsid w:val="009B45C9"/>
    <w:rsid w:val="009D240F"/>
    <w:rsid w:val="009E2AEA"/>
    <w:rsid w:val="009E5983"/>
    <w:rsid w:val="009F7AD2"/>
    <w:rsid w:val="00A12181"/>
    <w:rsid w:val="00A2039A"/>
    <w:rsid w:val="00A25CDE"/>
    <w:rsid w:val="00A53FDB"/>
    <w:rsid w:val="00A90058"/>
    <w:rsid w:val="00AA2096"/>
    <w:rsid w:val="00B10952"/>
    <w:rsid w:val="00B951DD"/>
    <w:rsid w:val="00B95648"/>
    <w:rsid w:val="00BB16D0"/>
    <w:rsid w:val="00C0060F"/>
    <w:rsid w:val="00C25AB7"/>
    <w:rsid w:val="00C451DB"/>
    <w:rsid w:val="00C4748D"/>
    <w:rsid w:val="00C613CF"/>
    <w:rsid w:val="00D17CC8"/>
    <w:rsid w:val="00D206FC"/>
    <w:rsid w:val="00D6579A"/>
    <w:rsid w:val="00D917B7"/>
    <w:rsid w:val="00DB2CD4"/>
    <w:rsid w:val="00DF5E23"/>
    <w:rsid w:val="00E1704E"/>
    <w:rsid w:val="00E84089"/>
    <w:rsid w:val="00E85813"/>
    <w:rsid w:val="00EC082D"/>
    <w:rsid w:val="00EF112C"/>
    <w:rsid w:val="00F3775C"/>
    <w:rsid w:val="00F67A27"/>
    <w:rsid w:val="00F76113"/>
    <w:rsid w:val="00F92B81"/>
    <w:rsid w:val="00F94C37"/>
    <w:rsid w:val="00FB6793"/>
    <w:rsid w:val="06982838"/>
    <w:rsid w:val="08016D0E"/>
    <w:rsid w:val="0ABD46C6"/>
    <w:rsid w:val="0C2F7C7C"/>
    <w:rsid w:val="149C34F4"/>
    <w:rsid w:val="15F50E4F"/>
    <w:rsid w:val="235B27CC"/>
    <w:rsid w:val="26764654"/>
    <w:rsid w:val="26964247"/>
    <w:rsid w:val="297848DC"/>
    <w:rsid w:val="3819439C"/>
    <w:rsid w:val="40BA0C42"/>
    <w:rsid w:val="4E63622D"/>
    <w:rsid w:val="518B47E4"/>
    <w:rsid w:val="5C2F70CC"/>
    <w:rsid w:val="5E896A8B"/>
    <w:rsid w:val="6A094A23"/>
    <w:rsid w:val="78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50" w:beforeLines="50" w:line="240" w:lineRule="auto"/>
      <w:outlineLvl w:val="0"/>
    </w:pPr>
    <w:rPr>
      <w:rFonts w:eastAsia="黑体" w:asciiTheme="minorHAnsi" w:hAnsiTheme="minorHAnsi"/>
      <w:kern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autoRedefine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563C1"/>
      <w:u w:val="single"/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/>
    </w:pPr>
  </w:style>
  <w:style w:type="character" w:customStyle="1" w:styleId="13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9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70C0"/>
      <w:kern w:val="0"/>
      <w:sz w:val="24"/>
      <w:szCs w:val="24"/>
    </w:rPr>
  </w:style>
  <w:style w:type="paragraph" w:customStyle="1" w:styleId="21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Cs w:val="32"/>
    </w:rPr>
  </w:style>
  <w:style w:type="paragraph" w:customStyle="1" w:styleId="2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7">
    <w:name w:val="xl7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标题0"/>
    <w:basedOn w:val="1"/>
    <w:autoRedefine/>
    <w:qFormat/>
    <w:uiPriority w:val="0"/>
    <w:pPr>
      <w:spacing w:before="100" w:beforeLines="100" w:after="100" w:afterLines="100" w:line="240" w:lineRule="auto"/>
      <w:ind w:firstLine="0" w:firstLineChars="0"/>
      <w:jc w:val="center"/>
    </w:pPr>
    <w:rPr>
      <w:rFonts w:hint="eastAsia" w:ascii="方正小标宋简体" w:hAnsi="方正小标宋简体" w:eastAsia="方正小标宋简体"/>
      <w:sz w:val="44"/>
      <w:szCs w:val="44"/>
    </w:rPr>
  </w:style>
  <w:style w:type="paragraph" w:customStyle="1" w:styleId="29">
    <w:name w:val="表格"/>
    <w:basedOn w:val="1"/>
    <w:autoRedefine/>
    <w:qFormat/>
    <w:uiPriority w:val="0"/>
    <w:pPr>
      <w:spacing w:line="440" w:lineRule="exact"/>
      <w:ind w:firstLine="0" w:firstLineChars="0"/>
      <w:jc w:val="center"/>
    </w:pPr>
    <w:rPr>
      <w:sz w:val="28"/>
      <w:szCs w:val="28"/>
    </w:rPr>
  </w:style>
  <w:style w:type="paragraph" w:customStyle="1" w:styleId="30">
    <w:name w:val="表头"/>
    <w:basedOn w:val="1"/>
    <w:next w:val="1"/>
    <w:autoRedefine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hint="eastAsia" w:ascii="仿宋" w:hAnsi="仿宋"/>
      <w:b/>
      <w:bCs/>
      <w:kern w:val="4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F032-B64C-412D-AB7D-632CC07F0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182</Words>
  <Characters>1044</Characters>
  <Lines>8</Lines>
  <Paragraphs>2</Paragraphs>
  <TotalTime>4</TotalTime>
  <ScaleCrop>false</ScaleCrop>
  <LinksUpToDate>false</LinksUpToDate>
  <CharactersWithSpaces>1224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2020-05-03T13:15:00Z</dcterms:created>
  <dc:creator>sm</dc:creator>
  <cp:lastModifiedBy>吕逸新</cp:lastModifiedBy>
  <cp:lastPrinted>2021-03-21T11:56:00Z</cp:lastPrinted>
  <dcterms:modified xsi:type="dcterms:W3CDTF">2024-03-29T03:14:19Z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D936043351EB4AA7AD71D2B1A98E59CB</vt:lpwstr>
  </property>
</Properties>
</file>